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4C" w:rsidRPr="00EE373F" w:rsidRDefault="004457DF" w:rsidP="00EE373F">
      <w:pPr>
        <w:spacing w:after="60"/>
        <w:rPr>
          <w:rFonts w:ascii="Fira Sans Light" w:hAnsi="Fira Sans Light"/>
          <w:color w:val="FFFFFF" w:themeColor="background1"/>
          <w:sz w:val="44"/>
          <w:szCs w:val="44"/>
        </w:rPr>
      </w:pPr>
      <w:r w:rsidRPr="004457DF">
        <w:rPr>
          <w:rFonts w:ascii="Fira Sans ExtraBold" w:hAnsi="Fira Sans ExtraBold"/>
          <w:b/>
          <w:bCs/>
          <w:caps/>
          <w:noProof/>
          <w:color w:val="6DD8DA"/>
          <w:spacing w:val="1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834F12" wp14:editId="4367B4DD">
                <wp:simplePos x="0" y="0"/>
                <wp:positionH relativeFrom="page">
                  <wp:posOffset>1495425</wp:posOffset>
                </wp:positionH>
                <wp:positionV relativeFrom="paragraph">
                  <wp:posOffset>107315</wp:posOffset>
                </wp:positionV>
                <wp:extent cx="50577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7DF" w:rsidRPr="004457DF" w:rsidRDefault="004457DF">
                            <w:pPr>
                              <w:rPr>
                                <w:rFonts w:ascii="Fira Sans Medium" w:hAnsi="Fira Sans Medium"/>
                                <w:color w:val="13CECF"/>
                                <w:sz w:val="22"/>
                              </w:rPr>
                            </w:pPr>
                            <w:r w:rsidRPr="004457DF">
                              <w:rPr>
                                <w:rFonts w:ascii="Fira Sans Medium" w:hAnsi="Fira Sans Medium"/>
                                <w:color w:val="13CECF"/>
                                <w:sz w:val="22"/>
                              </w:rPr>
                              <w:t xml:space="preserve">Modernizing Insurance Coverage </w:t>
                            </w:r>
                            <w:proofErr w:type="gramStart"/>
                            <w:r w:rsidRPr="004457DF">
                              <w:rPr>
                                <w:rFonts w:ascii="Fira Sans Medium" w:hAnsi="Fira Sans Medium"/>
                                <w:color w:val="13CECF"/>
                                <w:sz w:val="22"/>
                              </w:rPr>
                              <w:t>To</w:t>
                            </w:r>
                            <w:proofErr w:type="gramEnd"/>
                            <w:r w:rsidRPr="004457DF">
                              <w:rPr>
                                <w:rFonts w:ascii="Fira Sans Medium" w:hAnsi="Fira Sans Medium"/>
                                <w:color w:val="13CECF"/>
                                <w:sz w:val="22"/>
                              </w:rPr>
                              <w:t xml:space="preserve"> Keep Pace With Medical 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34F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8.45pt;width:39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" filled="f" stroked="f">
                <v:textbox style="mso-fit-shape-to-text:t">
                  <w:txbxContent>
                    <w:p w:rsidR="004457DF" w:rsidRPr="004457DF" w:rsidRDefault="004457DF">
                      <w:pPr>
                        <w:rPr>
                          <w:rFonts w:ascii="Fira Sans Medium" w:hAnsi="Fira Sans Medium"/>
                          <w:color w:val="13CECF"/>
                          <w:sz w:val="22"/>
                        </w:rPr>
                      </w:pPr>
                      <w:r w:rsidRPr="004457DF">
                        <w:rPr>
                          <w:rFonts w:ascii="Fira Sans Medium" w:hAnsi="Fira Sans Medium"/>
                          <w:color w:val="13CECF"/>
                          <w:sz w:val="22"/>
                        </w:rPr>
                        <w:t xml:space="preserve">Modernizing Insurance Coverage </w:t>
                      </w:r>
                      <w:proofErr w:type="gramStart"/>
                      <w:r w:rsidRPr="004457DF">
                        <w:rPr>
                          <w:rFonts w:ascii="Fira Sans Medium" w:hAnsi="Fira Sans Medium"/>
                          <w:color w:val="13CECF"/>
                          <w:sz w:val="22"/>
                        </w:rPr>
                        <w:t>To</w:t>
                      </w:r>
                      <w:proofErr w:type="gramEnd"/>
                      <w:r w:rsidRPr="004457DF">
                        <w:rPr>
                          <w:rFonts w:ascii="Fira Sans Medium" w:hAnsi="Fira Sans Medium"/>
                          <w:color w:val="13CECF"/>
                          <w:sz w:val="22"/>
                        </w:rPr>
                        <w:t xml:space="preserve"> Keep Pace With Medical Innovation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116C" w:rsidRPr="00EE373F">
        <w:rPr>
          <w:rFonts w:ascii="Fira Sans" w:hAnsi="Fira Sans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62F0E26" wp14:editId="3D8634AB">
            <wp:simplePos x="0" y="0"/>
            <wp:positionH relativeFrom="column">
              <wp:posOffset>-981075</wp:posOffset>
            </wp:positionH>
            <wp:positionV relativeFrom="paragraph">
              <wp:posOffset>-2289175</wp:posOffset>
            </wp:positionV>
            <wp:extent cx="7882839" cy="372427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ACC_Word_Header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839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C75" w:rsidRPr="00EE373F">
        <w:rPr>
          <w:rFonts w:ascii="Fira Sans" w:hAnsi="Fira Sans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AADCC87" wp14:editId="663E4F31">
            <wp:simplePos x="0" y="0"/>
            <wp:positionH relativeFrom="margin">
              <wp:align>left</wp:align>
            </wp:positionH>
            <wp:positionV relativeFrom="paragraph">
              <wp:posOffset>-460375</wp:posOffset>
            </wp:positionV>
            <wp:extent cx="234798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ACC_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24C" w:rsidRDefault="004E124C" w:rsidP="00CD3E2E">
      <w:pPr>
        <w:rPr>
          <w:rFonts w:ascii="Fira Sans" w:hAnsi="Fira Sans"/>
          <w:b/>
          <w:bCs/>
          <w:color w:val="71E2E2"/>
          <w:spacing w:val="10"/>
        </w:rPr>
      </w:pPr>
    </w:p>
    <w:p w:rsidR="00F22972" w:rsidRDefault="00F22972" w:rsidP="00CD3E2E">
      <w:pPr>
        <w:rPr>
          <w:rFonts w:ascii="Fira Sans" w:hAnsi="Fira Sans"/>
          <w:b/>
          <w:bCs/>
          <w:color w:val="71E2E2"/>
          <w:sz w:val="22"/>
          <w:szCs w:val="22"/>
        </w:rPr>
      </w:pPr>
    </w:p>
    <w:p w:rsidR="00AD5D39" w:rsidRDefault="00AD5D39" w:rsidP="00CD3E2E">
      <w:pPr>
        <w:rPr>
          <w:rFonts w:ascii="Fira Sans" w:hAnsi="Fira Sans"/>
          <w:b/>
          <w:bCs/>
          <w:color w:val="71E2E2"/>
          <w:sz w:val="22"/>
          <w:szCs w:val="22"/>
        </w:rPr>
      </w:pPr>
    </w:p>
    <w:p w:rsidR="004457DF" w:rsidRPr="00CD3E2E" w:rsidRDefault="004457DF" w:rsidP="00CD3E2E">
      <w:pPr>
        <w:rPr>
          <w:rFonts w:ascii="Fira Sans" w:hAnsi="Fira Sans"/>
          <w:b/>
          <w:bCs/>
          <w:color w:val="71E2E2"/>
          <w:sz w:val="22"/>
          <w:szCs w:val="22"/>
        </w:rPr>
      </w:pPr>
    </w:p>
    <w:p w:rsidR="004E124C" w:rsidRPr="00C534E6" w:rsidRDefault="00F22972" w:rsidP="00CD3E2E">
      <w:pPr>
        <w:rPr>
          <w:rFonts w:ascii="Fira Sans ExtraBold" w:hAnsi="Fira Sans ExtraBold"/>
          <w:b/>
          <w:bCs/>
          <w:caps/>
          <w:color w:val="6DD8DA"/>
          <w:spacing w:val="10"/>
          <w:sz w:val="18"/>
          <w:szCs w:val="18"/>
        </w:rPr>
      </w:pPr>
      <w:r>
        <w:rPr>
          <w:rFonts w:ascii="Fira Sans ExtraBold" w:hAnsi="Fira Sans ExtraBold"/>
          <w:b/>
          <w:bCs/>
          <w:caps/>
          <w:color w:val="6DD8DA"/>
          <w:spacing w:val="10"/>
          <w:sz w:val="18"/>
          <w:szCs w:val="18"/>
        </w:rPr>
        <w:t>MEMBERS</w:t>
      </w:r>
    </w:p>
    <w:p w:rsidR="00F22972" w:rsidRDefault="00F22972" w:rsidP="00F22972">
      <w:pPr>
        <w:pStyle w:val="BodyText"/>
        <w:spacing w:after="0" w:line="276" w:lineRule="auto"/>
        <w:ind w:firstLine="0"/>
        <w:rPr>
          <w:rFonts w:ascii="Fira Sans Light" w:hAnsi="Fira Sans Light"/>
          <w:sz w:val="19"/>
          <w:szCs w:val="19"/>
        </w:rPr>
      </w:pP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AIM at Melanoma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American Society of Hematology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Aplastic Anemia and MDS International Foundation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Association of Community Cancer Centers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Association of American Cancer Institutes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Astellas Pharma US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Cancer Support Community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Celgene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Community Oncology Alliance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Dana Farber Cancer Institute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Debbie’s Dream Foundation: Curing Stomach Cancer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Facing Our Risk of Cancer Empowered (FORCE)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Fight Colorectal Cancer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Genentech, Inc.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 xml:space="preserve">*Hematology/Oncology Pharmacy Association </w:t>
      </w:r>
      <w:r w:rsidRPr="00425E89">
        <w:rPr>
          <w:rFonts w:ascii="Fira Sans Light" w:hAnsi="Fira Sans Light"/>
          <w:color w:val="484F55"/>
          <w:sz w:val="19"/>
          <w:szCs w:val="19"/>
        </w:rPr>
        <w:tab/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*International Myeloma Foundation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proofErr w:type="spellStart"/>
      <w:r w:rsidRPr="00425E89">
        <w:rPr>
          <w:rFonts w:ascii="Fira Sans Light" w:hAnsi="Fira Sans Light"/>
          <w:color w:val="484F55"/>
          <w:sz w:val="19"/>
          <w:szCs w:val="19"/>
        </w:rPr>
        <w:t>Karmanos</w:t>
      </w:r>
      <w:proofErr w:type="spellEnd"/>
      <w:r w:rsidRPr="00425E89">
        <w:rPr>
          <w:rFonts w:ascii="Fira Sans Light" w:hAnsi="Fira Sans Light"/>
          <w:color w:val="484F55"/>
          <w:sz w:val="19"/>
          <w:szCs w:val="19"/>
        </w:rPr>
        <w:t xml:space="preserve"> Cancer Institute</w:t>
      </w:r>
    </w:p>
    <w:p w:rsidR="00F22972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*Leukemia &amp; Lymphoma Society</w:t>
      </w:r>
    </w:p>
    <w:p w:rsidR="001751B6" w:rsidRPr="00425E89" w:rsidRDefault="001751B6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proofErr w:type="spellStart"/>
      <w:r>
        <w:rPr>
          <w:rFonts w:ascii="Fira Sans Light" w:hAnsi="Fira Sans Light"/>
          <w:color w:val="484F55"/>
          <w:sz w:val="19"/>
          <w:szCs w:val="19"/>
        </w:rPr>
        <w:t>LUNGevity</w:t>
      </w:r>
      <w:proofErr w:type="spellEnd"/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*Lymphoma Research Foundation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Millennium: The Takeda Oncology Co.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Medical College of Wisconsin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*National Brain Tumor Society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National Patient Advocate Foundation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Oncology Nursing Society</w:t>
      </w:r>
    </w:p>
    <w:p w:rsidR="00F22972" w:rsidRPr="00425E89" w:rsidRDefault="001751B6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>
        <w:rPr>
          <w:rFonts w:ascii="Fira Sans Light" w:hAnsi="Fira Sans Light"/>
          <w:color w:val="484F55"/>
          <w:sz w:val="19"/>
          <w:szCs w:val="19"/>
        </w:rPr>
        <w:t xml:space="preserve">Ovarian Cancer Research </w:t>
      </w:r>
      <w:r w:rsidR="00F22972" w:rsidRPr="00425E89">
        <w:rPr>
          <w:rFonts w:ascii="Fira Sans Light" w:hAnsi="Fira Sans Light"/>
          <w:color w:val="484F55"/>
          <w:sz w:val="19"/>
          <w:szCs w:val="19"/>
        </w:rPr>
        <w:t>Alliance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Patient Services, Incorporated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*Roswell Park Cancer Institute</w:t>
      </w:r>
    </w:p>
    <w:p w:rsidR="00F22972" w:rsidRPr="00425E89" w:rsidRDefault="003009E6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>
        <w:rPr>
          <w:rFonts w:ascii="Fira Sans Light" w:hAnsi="Fira Sans Light"/>
          <w:color w:val="484F55"/>
          <w:sz w:val="19"/>
          <w:szCs w:val="19"/>
        </w:rPr>
        <w:t>*</w:t>
      </w:r>
      <w:r w:rsidR="00F22972" w:rsidRPr="00425E89">
        <w:rPr>
          <w:rFonts w:ascii="Fira Sans Light" w:hAnsi="Fira Sans Light"/>
          <w:color w:val="484F55"/>
          <w:sz w:val="19"/>
          <w:szCs w:val="19"/>
        </w:rPr>
        <w:t>Susan G. Komen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The Ohio State University Comprehensive Cancer Center-James Cancer Hospital and Richard J Solove Institute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WVU Medicine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Zero – The End of Prostate Cancer</w:t>
      </w: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</w:p>
    <w:p w:rsidR="00F22972" w:rsidRPr="00425E89" w:rsidRDefault="00F22972" w:rsidP="0006767C">
      <w:pPr>
        <w:pStyle w:val="BodyText"/>
        <w:spacing w:after="0" w:line="276" w:lineRule="auto"/>
        <w:ind w:firstLine="0"/>
        <w:rPr>
          <w:rFonts w:ascii="Fira Sans Light" w:hAnsi="Fira Sans Light"/>
          <w:color w:val="484F55"/>
          <w:sz w:val="19"/>
          <w:szCs w:val="19"/>
        </w:rPr>
      </w:pPr>
      <w:r w:rsidRPr="00425E89">
        <w:rPr>
          <w:rFonts w:ascii="Fira Sans Light" w:hAnsi="Fira Sans Light"/>
          <w:color w:val="484F55"/>
          <w:sz w:val="19"/>
          <w:szCs w:val="19"/>
        </w:rPr>
        <w:t>*Steering Committee</w:t>
      </w:r>
    </w:p>
    <w:p w:rsidR="00942830" w:rsidRPr="004E124C" w:rsidRDefault="00942830" w:rsidP="003543BE">
      <w:pPr>
        <w:spacing w:after="100" w:line="276" w:lineRule="auto"/>
        <w:rPr>
          <w:rFonts w:ascii="Fira Sans Light" w:hAnsi="Fira Sans Light"/>
          <w:sz w:val="19"/>
          <w:szCs w:val="19"/>
        </w:rPr>
      </w:pPr>
    </w:p>
    <w:sectPr w:rsidR="00942830" w:rsidRPr="004E124C" w:rsidSect="00EE373F">
      <w:headerReference w:type="even" r:id="rId12"/>
      <w:headerReference w:type="default" r:id="rId13"/>
      <w:headerReference w:type="first" r:id="rId14"/>
      <w:pgSz w:w="12240" w:h="15840"/>
      <w:pgMar w:top="1080" w:right="1440" w:bottom="1152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46" w:rsidRDefault="001C5346" w:rsidP="00B73821">
      <w:r>
        <w:separator/>
      </w:r>
    </w:p>
  </w:endnote>
  <w:endnote w:type="continuationSeparator" w:id="0">
    <w:p w:rsidR="001C5346" w:rsidRDefault="001C5346" w:rsidP="00B7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ira Sans Light">
    <w:altName w:val="Calibri"/>
    <w:charset w:val="00"/>
    <w:family w:val="swiss"/>
    <w:pitch w:val="variable"/>
    <w:sig w:usb0="00000001" w:usb1="00000001" w:usb2="00000000" w:usb3="00000000" w:csb0="0000019F" w:csb1="00000000"/>
  </w:font>
  <w:font w:name="Fira Sans ExtraBold">
    <w:altName w:val="Calibri"/>
    <w:charset w:val="00"/>
    <w:family w:val="swiss"/>
    <w:pitch w:val="variable"/>
    <w:sig w:usb0="00000001" w:usb1="00000001" w:usb2="00000000" w:usb3="00000000" w:csb0="0000019F" w:csb1="00000000"/>
  </w:font>
  <w:font w:name="Fira Sans Medium">
    <w:altName w:val="Calibri"/>
    <w:charset w:val="00"/>
    <w:family w:val="swiss"/>
    <w:pitch w:val="variable"/>
    <w:sig w:usb0="00000001" w:usb1="00000001" w:usb2="00000000" w:usb3="00000000" w:csb0="0000019F" w:csb1="00000000"/>
  </w:font>
  <w:font w:name="Fira Sans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46" w:rsidRDefault="001C5346" w:rsidP="00B73821">
      <w:r>
        <w:separator/>
      </w:r>
    </w:p>
  </w:footnote>
  <w:footnote w:type="continuationSeparator" w:id="0">
    <w:p w:rsidR="001C5346" w:rsidRDefault="001C5346" w:rsidP="00B7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3F" w:rsidRDefault="001C5346">
    <w:pPr>
      <w:pStyle w:val="Header"/>
    </w:pPr>
    <w:r>
      <w:rPr>
        <w:noProof/>
      </w:rPr>
      <w:pict w14:anchorId="4E0A6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3" type="#_x0000_t75" style="position:absolute;margin-left:0;margin-top:0;width:637.5pt;height:825pt;z-index:-251657216;mso-wrap-edited:f;mso-position-horizontal:center;mso-position-horizontal-relative:margin;mso-position-vertical:center;mso-position-vertical-relative:margin" wrapcoords="-25 0 -25 21580 21600 21580 21600 0 -25 0">
          <v:imagedata r:id="rId1" o:title="CIACC_Word_Footer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3F" w:rsidRDefault="001C5346">
    <w:pPr>
      <w:pStyle w:val="Header"/>
    </w:pPr>
    <w:r>
      <w:rPr>
        <w:noProof/>
      </w:rPr>
      <w:pict w14:anchorId="59983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2" type="#_x0000_t75" style="position:absolute;margin-left:0;margin-top:0;width:637.5pt;height:825pt;z-index:-251658240;mso-wrap-edited:f;mso-position-horizontal:center;mso-position-horizontal-relative:margin;mso-position-vertical:center;mso-position-vertical-relative:margin" wrapcoords="-25 0 -25 21580 21600 21580 21600 0 -25 0">
          <v:imagedata r:id="rId1" o:title="CIACC_Word_Footer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3F" w:rsidRDefault="001C5346">
    <w:pPr>
      <w:pStyle w:val="Header"/>
    </w:pPr>
    <w:r>
      <w:rPr>
        <w:noProof/>
      </w:rPr>
      <w:pict w14:anchorId="594D8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4" type="#_x0000_t75" style="position:absolute;margin-left:0;margin-top:0;width:637.5pt;height:825pt;z-index:-251656192;mso-wrap-edited:f;mso-position-horizontal:center;mso-position-horizontal-relative:margin;mso-position-vertical:center;mso-position-vertical-relative:margin" wrapcoords="-25 0 -25 21580 21600 21580 21600 0 -25 0">
          <v:imagedata r:id="rId1" o:title="CIACC_Word_Footer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8E"/>
    <w:rsid w:val="00041CB9"/>
    <w:rsid w:val="00062F7B"/>
    <w:rsid w:val="0006767C"/>
    <w:rsid w:val="000E6B4D"/>
    <w:rsid w:val="000F7BE1"/>
    <w:rsid w:val="00111A0D"/>
    <w:rsid w:val="001273CD"/>
    <w:rsid w:val="00163BB0"/>
    <w:rsid w:val="001751B6"/>
    <w:rsid w:val="001B7CEB"/>
    <w:rsid w:val="001C5346"/>
    <w:rsid w:val="001F024F"/>
    <w:rsid w:val="00205040"/>
    <w:rsid w:val="00226C75"/>
    <w:rsid w:val="00241225"/>
    <w:rsid w:val="00294C87"/>
    <w:rsid w:val="003009E6"/>
    <w:rsid w:val="00353777"/>
    <w:rsid w:val="003543BE"/>
    <w:rsid w:val="003557CE"/>
    <w:rsid w:val="00384510"/>
    <w:rsid w:val="003B2DE2"/>
    <w:rsid w:val="00425E89"/>
    <w:rsid w:val="004457DF"/>
    <w:rsid w:val="004664C8"/>
    <w:rsid w:val="004A52E5"/>
    <w:rsid w:val="004A7B68"/>
    <w:rsid w:val="004B3855"/>
    <w:rsid w:val="004E124C"/>
    <w:rsid w:val="005743A2"/>
    <w:rsid w:val="005A32B6"/>
    <w:rsid w:val="005C0983"/>
    <w:rsid w:val="005C3FB6"/>
    <w:rsid w:val="005E55FF"/>
    <w:rsid w:val="00624564"/>
    <w:rsid w:val="00636744"/>
    <w:rsid w:val="00637829"/>
    <w:rsid w:val="00684DF9"/>
    <w:rsid w:val="00697CF3"/>
    <w:rsid w:val="006A0C10"/>
    <w:rsid w:val="006A4041"/>
    <w:rsid w:val="006E43FA"/>
    <w:rsid w:val="0072319B"/>
    <w:rsid w:val="007340CD"/>
    <w:rsid w:val="007A455F"/>
    <w:rsid w:val="007A6597"/>
    <w:rsid w:val="007E3CC0"/>
    <w:rsid w:val="00816B91"/>
    <w:rsid w:val="00881784"/>
    <w:rsid w:val="008A5AAB"/>
    <w:rsid w:val="0090398E"/>
    <w:rsid w:val="00942830"/>
    <w:rsid w:val="00956F87"/>
    <w:rsid w:val="009C4566"/>
    <w:rsid w:val="009E27D1"/>
    <w:rsid w:val="00A2021A"/>
    <w:rsid w:val="00A32CEA"/>
    <w:rsid w:val="00A5116C"/>
    <w:rsid w:val="00A602AB"/>
    <w:rsid w:val="00A834D8"/>
    <w:rsid w:val="00AB37CB"/>
    <w:rsid w:val="00AD5D39"/>
    <w:rsid w:val="00AF5C3E"/>
    <w:rsid w:val="00B73821"/>
    <w:rsid w:val="00BA009C"/>
    <w:rsid w:val="00BA6F1A"/>
    <w:rsid w:val="00BB50BF"/>
    <w:rsid w:val="00BC1C1E"/>
    <w:rsid w:val="00C534E6"/>
    <w:rsid w:val="00C72748"/>
    <w:rsid w:val="00C8066D"/>
    <w:rsid w:val="00CA27F3"/>
    <w:rsid w:val="00CA366B"/>
    <w:rsid w:val="00CD3E2E"/>
    <w:rsid w:val="00D06FE9"/>
    <w:rsid w:val="00D10BFC"/>
    <w:rsid w:val="00D26B18"/>
    <w:rsid w:val="00D315E3"/>
    <w:rsid w:val="00D3447E"/>
    <w:rsid w:val="00DD76F5"/>
    <w:rsid w:val="00E167FE"/>
    <w:rsid w:val="00E236C1"/>
    <w:rsid w:val="00E74744"/>
    <w:rsid w:val="00EB511E"/>
    <w:rsid w:val="00EE373F"/>
    <w:rsid w:val="00EE4D9D"/>
    <w:rsid w:val="00F22972"/>
    <w:rsid w:val="00F77E49"/>
    <w:rsid w:val="00F815B0"/>
    <w:rsid w:val="00FA364B"/>
    <w:rsid w:val="00FA6E0A"/>
    <w:rsid w:val="00F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."/>
  <w:listSeparator w:val=","/>
  <w14:docId w14:val="6DDA7C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38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38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D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4D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6E0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D76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9B"/>
  </w:style>
  <w:style w:type="paragraph" w:styleId="Footer">
    <w:name w:val="footer"/>
    <w:basedOn w:val="Normal"/>
    <w:link w:val="FooterChar"/>
    <w:uiPriority w:val="99"/>
    <w:unhideWhenUsed/>
    <w:rsid w:val="00723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9B"/>
  </w:style>
  <w:style w:type="paragraph" w:styleId="BodyText">
    <w:name w:val="Body Text"/>
    <w:basedOn w:val="Normal"/>
    <w:link w:val="BodyTextChar"/>
    <w:uiPriority w:val="99"/>
    <w:qFormat/>
    <w:rsid w:val="00F22972"/>
    <w:pPr>
      <w:spacing w:after="240"/>
      <w:ind w:firstLine="7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2297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914CDC952E642BE9CA98C7B2CE076" ma:contentTypeVersion="7" ma:contentTypeDescription="Create a new document." ma:contentTypeScope="" ma:versionID="66fdf51cdca676b110696fbd2291ac86">
  <xsd:schema xmlns:xsd="http://www.w3.org/2001/XMLSchema" xmlns:xs="http://www.w3.org/2001/XMLSchema" xmlns:p="http://schemas.microsoft.com/office/2006/metadata/properties" xmlns:ns2="34de2ab4-8b2f-43c7-9710-68c0e8458f7b" xmlns:ns3="f84c5157-11d0-4212-a296-9497b18280be" targetNamespace="http://schemas.microsoft.com/office/2006/metadata/properties" ma:root="true" ma:fieldsID="92917615904104e5cba64958c25b5049" ns2:_="" ns3:_="">
    <xsd:import namespace="34de2ab4-8b2f-43c7-9710-68c0e8458f7b"/>
    <xsd:import namespace="f84c5157-11d0-4212-a296-9497b1828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2ab4-8b2f-43c7-9710-68c0e845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5157-11d0-4212-a296-9497b182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019D80-075F-4C39-847B-57D39E246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4A7C6-C250-485C-A440-629B4F19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e2ab4-8b2f-43c7-9710-68c0e8458f7b"/>
    <ds:schemaRef ds:uri="f84c5157-11d0-4212-a296-9497b182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CE494-F835-49C5-AB19-B55BD3BB4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98DEC-114F-4A9B-B844-34BE055F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O'Connor</dc:creator>
  <cp:keywords/>
  <dc:description/>
  <cp:lastModifiedBy>Robin Levy</cp:lastModifiedBy>
  <cp:revision>2</cp:revision>
  <cp:lastPrinted>2018-02-21T18:13:00Z</cp:lastPrinted>
  <dcterms:created xsi:type="dcterms:W3CDTF">2019-03-08T14:13:00Z</dcterms:created>
  <dcterms:modified xsi:type="dcterms:W3CDTF">2019-03-08T14:13:00Z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0x010100442914CDC952E642BE9CA98C7B2CE076</vt:lpwstr>
  </property>
</Properties>
</file>